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8BD7" w14:textId="229C0612" w:rsidR="00773F62" w:rsidRPr="000248DB" w:rsidRDefault="00773F62" w:rsidP="1D47C390">
      <w:pPr>
        <w:rPr>
          <w:b/>
          <w:bCs/>
          <w:sz w:val="24"/>
          <w:szCs w:val="24"/>
        </w:rPr>
      </w:pPr>
      <w:r w:rsidRPr="000248DB">
        <w:rPr>
          <w:b/>
          <w:bCs/>
          <w:sz w:val="24"/>
          <w:szCs w:val="24"/>
        </w:rPr>
        <w:t xml:space="preserve">Échelle </w:t>
      </w:r>
      <w:r w:rsidR="007302A5" w:rsidRPr="000248DB">
        <w:rPr>
          <w:b/>
          <w:bCs/>
          <w:sz w:val="24"/>
          <w:szCs w:val="24"/>
        </w:rPr>
        <w:t>de niveau de compétence</w:t>
      </w:r>
    </w:p>
    <w:tbl>
      <w:tblPr>
        <w:tblStyle w:val="Grilledutableau"/>
        <w:tblpPr w:leftFromText="141" w:rightFromText="141" w:vertAnchor="text" w:horzAnchor="margin" w:tblpY="77"/>
        <w:tblW w:w="1043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773F62" w:rsidRPr="00AC79BB" w14:paraId="2CC4FD7C" w14:textId="77777777" w:rsidTr="007F78DD">
        <w:trPr>
          <w:trHeight w:val="375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3679433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Maîtrise insuffisante</w:t>
            </w:r>
          </w:p>
          <w:p w14:paraId="07AD1543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8" w:space="0" w:color="auto"/>
            </w:tcBorders>
            <w:shd w:val="clear" w:color="auto" w:fill="FFFF00"/>
            <w:vAlign w:val="center"/>
          </w:tcPr>
          <w:p w14:paraId="16156FAD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Maîtrise partielle</w:t>
            </w:r>
          </w:p>
          <w:p w14:paraId="4F6A0C80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  <w:left w:val="dash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326E5D5F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Maîtrise satisfaisante</w:t>
            </w:r>
          </w:p>
          <w:p w14:paraId="4F00DB4E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6EEA1859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Maîtrise attendue</w:t>
            </w:r>
          </w:p>
          <w:p w14:paraId="25B50672" w14:textId="77777777" w:rsidR="00773F62" w:rsidRPr="00C711BE" w:rsidRDefault="00773F62" w:rsidP="001A22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711BE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773F62" w:rsidRPr="00A4040E" w14:paraId="0B22F5DA" w14:textId="77777777" w:rsidTr="007F78DD">
        <w:trPr>
          <w:trHeight w:val="794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D4F1F" w14:textId="77777777" w:rsidR="00773F62" w:rsidRPr="00A4040E" w:rsidRDefault="00773F62" w:rsidP="001A22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8" w:space="0" w:color="auto"/>
            </w:tcBorders>
          </w:tcPr>
          <w:p w14:paraId="77112044" w14:textId="77777777" w:rsidR="00773F62" w:rsidRPr="00A4040E" w:rsidRDefault="00773F62" w:rsidP="001A226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dashSmallGap" w:sz="18" w:space="0" w:color="auto"/>
              <w:bottom w:val="single" w:sz="12" w:space="0" w:color="auto"/>
              <w:right w:val="single" w:sz="12" w:space="0" w:color="auto"/>
            </w:tcBorders>
          </w:tcPr>
          <w:p w14:paraId="670FBFE5" w14:textId="77777777" w:rsidR="00773F62" w:rsidRPr="00A4040E" w:rsidRDefault="00773F62" w:rsidP="001A226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1A34F" w14:textId="77777777" w:rsidR="00773F62" w:rsidRPr="00A4040E" w:rsidRDefault="00773F62" w:rsidP="001A226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</w:tbl>
    <w:p w14:paraId="2EC68D34" w14:textId="77777777" w:rsidR="00773F62" w:rsidRDefault="00773F62" w:rsidP="1D47C390"/>
    <w:p w14:paraId="63BEB618" w14:textId="10017C72" w:rsidR="00773F62" w:rsidRPr="008C3B69" w:rsidRDefault="00773F62" w:rsidP="007302A5">
      <w:pPr>
        <w:ind w:right="4216"/>
        <w:rPr>
          <w:rFonts w:ascii="Roboto" w:hAnsi="Roboto"/>
          <w:b/>
          <w:bCs/>
          <w:color w:val="193847"/>
          <w:sz w:val="24"/>
          <w:szCs w:val="24"/>
          <w:shd w:val="clear" w:color="auto" w:fill="FEFEFE"/>
        </w:rPr>
      </w:pPr>
      <w:r w:rsidRPr="008C3B69">
        <w:rPr>
          <w:rFonts w:ascii="Roboto" w:hAnsi="Roboto"/>
          <w:b/>
          <w:bCs/>
          <w:color w:val="193847"/>
          <w:sz w:val="24"/>
          <w:szCs w:val="24"/>
          <w:shd w:val="clear" w:color="auto" w:fill="FEFEFE"/>
        </w:rPr>
        <w:t>LES NIVEAUX DE RÉUSSITE</w:t>
      </w:r>
    </w:p>
    <w:p w14:paraId="265C8FE3" w14:textId="3391F072" w:rsidR="00773F62" w:rsidRPr="00C550F9" w:rsidRDefault="00773F62" w:rsidP="00943415">
      <w:pPr>
        <w:spacing w:after="0" w:line="240" w:lineRule="auto"/>
        <w:ind w:right="247"/>
        <w:jc w:val="both"/>
        <w:rPr>
          <w:strike/>
        </w:rPr>
      </w:pPr>
      <w:r w:rsidRPr="00B3086F">
        <w:t>Le</w:t>
      </w:r>
      <w:r w:rsidRPr="00C711BE">
        <w:rPr>
          <w:b/>
          <w:bCs/>
        </w:rPr>
        <w:t xml:space="preserve"> </w:t>
      </w:r>
      <w:r w:rsidRPr="00C711BE">
        <w:rPr>
          <w:b/>
          <w:bCs/>
          <w:color w:val="FF0000"/>
        </w:rPr>
        <w:t>niveau 1</w:t>
      </w:r>
      <w:r w:rsidRPr="00C711BE">
        <w:rPr>
          <w:color w:val="FF0000"/>
        </w:rPr>
        <w:t xml:space="preserve"> </w:t>
      </w:r>
      <w:r w:rsidRPr="00C550F9">
        <w:t xml:space="preserve">signifie que l’élève démontre de façon </w:t>
      </w:r>
      <w:r w:rsidR="00CD3E85">
        <w:rPr>
          <w:b/>
          <w:bCs/>
        </w:rPr>
        <w:t>i</w:t>
      </w:r>
      <w:r w:rsidR="00C31BBF">
        <w:rPr>
          <w:b/>
          <w:bCs/>
        </w:rPr>
        <w:t>nsuffisante</w:t>
      </w:r>
      <w:r w:rsidRPr="00C550F9">
        <w:t xml:space="preserve"> les connaissances et les habiletés prescrites. Un rendement à ce niveau indique que, pour combler les insuffisances spécifiques dans ses apprentissages, </w:t>
      </w:r>
      <w:r w:rsidRPr="00C550F9">
        <w:rPr>
          <w:b/>
          <w:bCs/>
        </w:rPr>
        <w:t>une amélioration considérable</w:t>
      </w:r>
      <w:r w:rsidRPr="00C550F9">
        <w:t xml:space="preserve"> sera nécessaire. </w:t>
      </w:r>
    </w:p>
    <w:p w14:paraId="4808C7CA" w14:textId="77777777" w:rsidR="00773F62" w:rsidRPr="00C550F9" w:rsidRDefault="00773F62" w:rsidP="007302A5">
      <w:pPr>
        <w:spacing w:after="0" w:line="240" w:lineRule="auto"/>
        <w:ind w:left="425" w:right="247"/>
        <w:jc w:val="both"/>
      </w:pPr>
    </w:p>
    <w:p w14:paraId="13E55F6F" w14:textId="77777777" w:rsidR="00773F62" w:rsidRPr="00C550F9" w:rsidRDefault="00773F62" w:rsidP="00943415">
      <w:pPr>
        <w:spacing w:after="0" w:line="240" w:lineRule="auto"/>
        <w:ind w:right="247"/>
        <w:jc w:val="both"/>
      </w:pPr>
      <w:r w:rsidRPr="00A5042A">
        <w:t>Le</w:t>
      </w:r>
      <w:r w:rsidRPr="00C711BE">
        <w:rPr>
          <w:b/>
          <w:bCs/>
        </w:rPr>
        <w:t xml:space="preserve"> </w:t>
      </w:r>
      <w:r w:rsidRPr="00C711BE">
        <w:rPr>
          <w:b/>
          <w:bCs/>
          <w:color w:val="FFFF00"/>
        </w:rPr>
        <w:t>niveau 2</w:t>
      </w:r>
      <w:r w:rsidRPr="00C711BE">
        <w:t xml:space="preserve"> </w:t>
      </w:r>
      <w:r w:rsidRPr="00C550F9">
        <w:t xml:space="preserve">indique que l’élève démontre </w:t>
      </w:r>
      <w:r w:rsidRPr="00C550F9">
        <w:rPr>
          <w:b/>
          <w:bCs/>
        </w:rPr>
        <w:t xml:space="preserve">partiellement </w:t>
      </w:r>
      <w:r w:rsidRPr="00C550F9">
        <w:t xml:space="preserve">les connaissances et les habiletés prescrites. Un rendement à ce niveau indique que les insuffisances identifiées dans ses apprentissages </w:t>
      </w:r>
      <w:r w:rsidRPr="00C550F9">
        <w:rPr>
          <w:u w:val="single"/>
        </w:rPr>
        <w:t>devront être corrigées</w:t>
      </w:r>
      <w:r w:rsidRPr="00C550F9">
        <w:t xml:space="preserve"> afin que sa réussite soit assurée. </w:t>
      </w:r>
    </w:p>
    <w:p w14:paraId="618AF100" w14:textId="77777777" w:rsidR="00773F62" w:rsidRPr="00C550F9" w:rsidRDefault="00773F62" w:rsidP="007302A5">
      <w:pPr>
        <w:spacing w:after="0" w:line="240" w:lineRule="auto"/>
        <w:ind w:left="425" w:right="247"/>
        <w:jc w:val="both"/>
      </w:pPr>
    </w:p>
    <w:p w14:paraId="2A4C7860" w14:textId="77777777" w:rsidR="00773F62" w:rsidRPr="00C550F9" w:rsidRDefault="00773F62" w:rsidP="00943415">
      <w:pPr>
        <w:spacing w:after="0" w:line="240" w:lineRule="auto"/>
        <w:ind w:right="247"/>
        <w:jc w:val="both"/>
      </w:pPr>
      <w:r w:rsidRPr="007D7C94">
        <w:t>Le</w:t>
      </w:r>
      <w:r w:rsidRPr="00C550F9">
        <w:rPr>
          <w:b/>
          <w:bCs/>
        </w:rPr>
        <w:t xml:space="preserve"> </w:t>
      </w:r>
      <w:r w:rsidRPr="00C711BE">
        <w:rPr>
          <w:b/>
          <w:bCs/>
          <w:color w:val="00B050"/>
        </w:rPr>
        <w:t>niveau 3</w:t>
      </w:r>
      <w:r w:rsidRPr="00C711BE">
        <w:rPr>
          <w:color w:val="00B050"/>
        </w:rPr>
        <w:t xml:space="preserve"> </w:t>
      </w:r>
      <w:r w:rsidRPr="00C550F9">
        <w:t>signifie que l’élève démontre</w:t>
      </w:r>
      <w:r w:rsidRPr="00C550F9">
        <w:rPr>
          <w:b/>
          <w:bCs/>
        </w:rPr>
        <w:t xml:space="preserve"> </w:t>
      </w:r>
      <w:r w:rsidRPr="00C550F9">
        <w:t xml:space="preserve">avec </w:t>
      </w:r>
      <w:r w:rsidRPr="00C550F9">
        <w:rPr>
          <w:b/>
          <w:bCs/>
        </w:rPr>
        <w:t>efficacité</w:t>
      </w:r>
      <w:r w:rsidRPr="00C550F9">
        <w:t xml:space="preserve"> les connaissances et les habiletés prescrites. Un élève se situant à ce niveau sera bien préparé pour les apprentissages suivants. </w:t>
      </w:r>
    </w:p>
    <w:p w14:paraId="52B2B984" w14:textId="77777777" w:rsidR="00773F62" w:rsidRPr="00C550F9" w:rsidRDefault="00773F62" w:rsidP="007302A5">
      <w:pPr>
        <w:spacing w:after="0" w:line="240" w:lineRule="auto"/>
        <w:ind w:left="425" w:right="247"/>
        <w:jc w:val="both"/>
      </w:pPr>
    </w:p>
    <w:p w14:paraId="2D83D119" w14:textId="77777777" w:rsidR="00773F62" w:rsidRDefault="00773F62" w:rsidP="00943415">
      <w:pPr>
        <w:spacing w:after="0" w:line="240" w:lineRule="auto"/>
        <w:ind w:right="247"/>
        <w:jc w:val="both"/>
      </w:pPr>
      <w:r w:rsidRPr="007D7C94">
        <w:t>Le</w:t>
      </w:r>
      <w:r w:rsidRPr="00C550F9">
        <w:rPr>
          <w:b/>
          <w:bCs/>
        </w:rPr>
        <w:t xml:space="preserve"> </w:t>
      </w:r>
      <w:r w:rsidRPr="00C711BE">
        <w:rPr>
          <w:b/>
          <w:bCs/>
          <w:color w:val="00B0F0"/>
        </w:rPr>
        <w:t>niveau 4</w:t>
      </w:r>
      <w:r w:rsidRPr="00C711BE">
        <w:rPr>
          <w:color w:val="00B0F0"/>
        </w:rPr>
        <w:t xml:space="preserve"> </w:t>
      </w:r>
      <w:r w:rsidRPr="00C550F9">
        <w:t xml:space="preserve">signifie que l’élève démontre avec </w:t>
      </w:r>
      <w:r w:rsidRPr="00C550F9">
        <w:rPr>
          <w:b/>
          <w:bCs/>
        </w:rPr>
        <w:t>beaucoup d’efficacité</w:t>
      </w:r>
      <w:r w:rsidRPr="00C550F9">
        <w:t xml:space="preserve"> les connaissances et les habiletés prescrites. Cependant, un rendement de niveau 4 ne signifie pas que l’élève dépasse les attentes énoncées pour l’année d’études ou le cours.</w:t>
      </w:r>
    </w:p>
    <w:p w14:paraId="2D7B2E41" w14:textId="77777777" w:rsidR="0092427B" w:rsidRPr="001F6328" w:rsidRDefault="0092427B" w:rsidP="00943415">
      <w:pPr>
        <w:spacing w:after="0" w:line="240" w:lineRule="auto"/>
        <w:ind w:right="247"/>
        <w:jc w:val="both"/>
      </w:pPr>
    </w:p>
    <w:p w14:paraId="2D522941" w14:textId="77777777" w:rsidR="0092427B" w:rsidRPr="0027302B" w:rsidRDefault="0092427B" w:rsidP="0092427B">
      <w:pPr>
        <w:spacing w:after="0" w:line="240" w:lineRule="auto"/>
        <w:ind w:right="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Source : </w:t>
      </w:r>
      <w:r w:rsidRPr="00B8547F">
        <w:rPr>
          <w:sz w:val="24"/>
          <w:szCs w:val="24"/>
        </w:rPr>
        <w:t xml:space="preserve">FAIRE CROÎTRE LE SUCCÈS | évaluation et communication du rendement des élèves fréquentant les écoles de l’Ontario </w:t>
      </w:r>
      <w:hyperlink r:id="rId8" w:history="1">
        <w:r w:rsidRPr="00435270">
          <w:rPr>
            <w:rStyle w:val="Lienhypertexte"/>
            <w:sz w:val="24"/>
            <w:szCs w:val="24"/>
          </w:rPr>
          <w:t>http://www.edu.gov.on.ca/fre/policyfunding/growSuccessfr.pdf</w:t>
        </w:r>
      </w:hyperlink>
    </w:p>
    <w:p w14:paraId="34F9853F" w14:textId="77777777" w:rsidR="00773F62" w:rsidRDefault="00773F62" w:rsidP="00C66ADC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75628DFD" w14:textId="77777777" w:rsidR="00C66ADC" w:rsidRDefault="00C66ADC" w:rsidP="00C66ADC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6379A191" w14:textId="795C4E3A" w:rsidR="00773F62" w:rsidRPr="000536AE" w:rsidRDefault="003C5769" w:rsidP="0092427B">
      <w:pPr>
        <w:spacing w:after="0" w:line="240" w:lineRule="auto"/>
        <w:ind w:right="247"/>
        <w:jc w:val="both"/>
        <w:rPr>
          <w:b/>
          <w:bCs/>
          <w:sz w:val="24"/>
          <w:szCs w:val="24"/>
        </w:rPr>
      </w:pPr>
      <w:r w:rsidRPr="000536AE">
        <w:rPr>
          <w:b/>
          <w:bCs/>
          <w:sz w:val="24"/>
          <w:szCs w:val="24"/>
        </w:rPr>
        <w:t>Échelle utile pour porter un jugement au sommatif ou au résultat final</w:t>
      </w:r>
    </w:p>
    <w:p w14:paraId="6F3BC064" w14:textId="77777777" w:rsidR="003C5769" w:rsidRDefault="003C5769" w:rsidP="0092427B">
      <w:pPr>
        <w:spacing w:after="0" w:line="240" w:lineRule="auto"/>
        <w:ind w:right="247"/>
        <w:jc w:val="both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7"/>
        <w:tblW w:w="9524" w:type="dxa"/>
        <w:tblLook w:val="04A0" w:firstRow="1" w:lastRow="0" w:firstColumn="1" w:lastColumn="0" w:noHBand="0" w:noVBand="1"/>
      </w:tblPr>
      <w:tblGrid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  <w:gridCol w:w="793"/>
        <w:gridCol w:w="794"/>
        <w:gridCol w:w="794"/>
      </w:tblGrid>
      <w:tr w:rsidR="0092427B" w:rsidRPr="00C711BE" w14:paraId="343FA426" w14:textId="77777777" w:rsidTr="0092427B">
        <w:trPr>
          <w:trHeight w:val="375"/>
        </w:trPr>
        <w:tc>
          <w:tcPr>
            <w:tcW w:w="2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DA6BCB8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Maîtrise insuffisante</w:t>
            </w:r>
          </w:p>
          <w:p w14:paraId="10A2BE28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18" w:space="0" w:color="auto"/>
            </w:tcBorders>
            <w:shd w:val="clear" w:color="auto" w:fill="FFFF00"/>
            <w:vAlign w:val="center"/>
          </w:tcPr>
          <w:p w14:paraId="4E65B9CE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Maîtrise partielle</w:t>
            </w:r>
          </w:p>
          <w:p w14:paraId="2F95F34C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81" w:type="dxa"/>
            <w:gridSpan w:val="3"/>
            <w:tcBorders>
              <w:top w:val="single" w:sz="12" w:space="0" w:color="auto"/>
              <w:left w:val="dash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26A36DD2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Maîtrise satisfaisante</w:t>
            </w:r>
          </w:p>
          <w:p w14:paraId="66B8E881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5EBC872F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Maîtrise attendue</w:t>
            </w:r>
          </w:p>
          <w:p w14:paraId="019B0C9D" w14:textId="77777777" w:rsidR="0092427B" w:rsidRPr="00D03BB1" w:rsidRDefault="0092427B" w:rsidP="0092427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03BB1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</w:tr>
      <w:tr w:rsidR="0092427B" w:rsidRPr="00A4040E" w14:paraId="31C22861" w14:textId="77777777" w:rsidTr="00C66ADC">
        <w:trPr>
          <w:trHeight w:val="397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0E43F" w14:textId="72200D0F" w:rsidR="0092427B" w:rsidRPr="00C66ADC" w:rsidRDefault="00103EE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Calibri"/>
                    <w:sz w:val="18"/>
                    <w:szCs w:val="18"/>
                  </w:rPr>
                  <m:t>&lt;45</m:t>
                </m:r>
              </m:oMath>
            </m:oMathPara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118CE" w14:textId="0180AFE7" w:rsidR="0092427B" w:rsidRPr="00C66ADC" w:rsidRDefault="00B652BC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18175" w14:textId="26FA78E4" w:rsidR="0092427B" w:rsidRPr="00C66ADC" w:rsidRDefault="00B652BC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0518D" w14:textId="1E9C238F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6537" w14:textId="778EE8F3" w:rsidR="0092427B" w:rsidRPr="00693873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52BC">
              <w:rPr>
                <w:rFonts w:ascii="Calibri" w:hAnsi="Calibri" w:cs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8C466" w14:textId="498D32F7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35998" w14:textId="30528C83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0DC36" w14:textId="1CA01C6C" w:rsidR="0092427B" w:rsidRPr="00693873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52BC">
              <w:rPr>
                <w:rFonts w:ascii="Calibri" w:hAnsi="Calibr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CBBBC" w14:textId="5303F1B9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B1D5F" w14:textId="6888B127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2ABF1" w14:textId="71FE285C" w:rsidR="0092427B" w:rsidRPr="00693873" w:rsidRDefault="00C66ADC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52BC">
              <w:rPr>
                <w:rFonts w:ascii="Calibri" w:hAnsi="Calibri" w:cs="Calibr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E8006" w14:textId="30C4398A" w:rsidR="0092427B" w:rsidRPr="00C66ADC" w:rsidRDefault="00693873" w:rsidP="00C66AD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</w:tbl>
    <w:p w14:paraId="20B4A83C" w14:textId="77777777" w:rsidR="0092427B" w:rsidRDefault="0092427B" w:rsidP="0092427B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4590014C" w14:textId="77777777" w:rsidR="0092427B" w:rsidRDefault="0092427B" w:rsidP="0092427B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3793345D" w14:textId="77777777" w:rsidR="0092427B" w:rsidRDefault="0092427B" w:rsidP="0092427B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098E0639" w14:textId="77777777" w:rsidR="0092427B" w:rsidRDefault="0092427B" w:rsidP="00943415">
      <w:pPr>
        <w:spacing w:after="0" w:line="240" w:lineRule="auto"/>
        <w:ind w:right="247"/>
        <w:jc w:val="both"/>
        <w:rPr>
          <w:sz w:val="24"/>
          <w:szCs w:val="24"/>
        </w:rPr>
      </w:pPr>
    </w:p>
    <w:p w14:paraId="23826763" w14:textId="77777777" w:rsidR="00773F62" w:rsidRDefault="00773F62" w:rsidP="00773F62">
      <w:pPr>
        <w:spacing w:after="0" w:line="240" w:lineRule="auto"/>
        <w:ind w:left="1276" w:right="247"/>
        <w:jc w:val="both"/>
        <w:rPr>
          <w:b/>
          <w:bCs/>
          <w:noProof/>
          <w:sz w:val="28"/>
          <w:szCs w:val="28"/>
        </w:rPr>
      </w:pPr>
    </w:p>
    <w:p w14:paraId="01DF0490" w14:textId="173D54F0" w:rsidR="00773F62" w:rsidRDefault="000536AE" w:rsidP="1D47C390">
      <w:pPr>
        <w:rPr>
          <w:b/>
          <w:bCs/>
          <w:sz w:val="24"/>
          <w:szCs w:val="24"/>
        </w:rPr>
      </w:pPr>
      <w:r w:rsidRPr="28C26838">
        <w:rPr>
          <w:b/>
          <w:bCs/>
          <w:sz w:val="24"/>
          <w:szCs w:val="24"/>
        </w:rPr>
        <w:t xml:space="preserve">Proposition pour entrer le niveau de maîtrise de chacune des cibles dans </w:t>
      </w:r>
      <w:proofErr w:type="spellStart"/>
      <w:r w:rsidRPr="28C26838">
        <w:rPr>
          <w:b/>
          <w:bCs/>
          <w:sz w:val="24"/>
          <w:szCs w:val="24"/>
        </w:rPr>
        <w:t>Mo</w:t>
      </w:r>
      <w:r w:rsidR="6CEC3553" w:rsidRPr="28C26838">
        <w:rPr>
          <w:b/>
          <w:bCs/>
          <w:sz w:val="24"/>
          <w:szCs w:val="24"/>
        </w:rPr>
        <w:t>z</w:t>
      </w:r>
      <w:r w:rsidRPr="28C26838">
        <w:rPr>
          <w:b/>
          <w:bCs/>
          <w:sz w:val="24"/>
          <w:szCs w:val="24"/>
        </w:rPr>
        <w:t>aïk</w:t>
      </w:r>
      <w:proofErr w:type="spellEnd"/>
      <w:r w:rsidR="0096763C" w:rsidRPr="28C26838">
        <w:rPr>
          <w:b/>
          <w:bCs/>
          <w:sz w:val="24"/>
          <w:szCs w:val="24"/>
        </w:rPr>
        <w:t xml:space="preserve"> - s</w:t>
      </w:r>
      <w:r w:rsidR="000248DB" w:rsidRPr="28C26838">
        <w:rPr>
          <w:b/>
          <w:bCs/>
          <w:sz w:val="24"/>
          <w:szCs w:val="24"/>
        </w:rPr>
        <w:t>ommatif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2211"/>
        <w:gridCol w:w="2211"/>
        <w:gridCol w:w="2211"/>
        <w:gridCol w:w="2211"/>
      </w:tblGrid>
      <w:tr w:rsidR="0096763C" w14:paraId="68629EC0" w14:textId="77777777" w:rsidTr="28C26838">
        <w:tc>
          <w:tcPr>
            <w:tcW w:w="988" w:type="dxa"/>
          </w:tcPr>
          <w:p w14:paraId="144592A4" w14:textId="77777777" w:rsidR="0096763C" w:rsidRDefault="0096763C" w:rsidP="00063904"/>
        </w:tc>
        <w:tc>
          <w:tcPr>
            <w:tcW w:w="2211" w:type="dxa"/>
            <w:shd w:val="clear" w:color="auto" w:fill="FF0000"/>
          </w:tcPr>
          <w:p w14:paraId="4C174943" w14:textId="77777777" w:rsidR="0096763C" w:rsidRPr="0096763C" w:rsidRDefault="0096763C" w:rsidP="00063904">
            <w:pPr>
              <w:jc w:val="center"/>
              <w:rPr>
                <w:b/>
                <w:bCs/>
              </w:rPr>
            </w:pPr>
            <w:r w:rsidRPr="0096763C">
              <w:rPr>
                <w:b/>
                <w:bCs/>
              </w:rPr>
              <w:t>Maîtrise insuffisante</w:t>
            </w:r>
          </w:p>
        </w:tc>
        <w:tc>
          <w:tcPr>
            <w:tcW w:w="2211" w:type="dxa"/>
            <w:shd w:val="clear" w:color="auto" w:fill="FFFF00"/>
          </w:tcPr>
          <w:p w14:paraId="34626535" w14:textId="77777777" w:rsidR="0096763C" w:rsidRPr="0096763C" w:rsidRDefault="0096763C" w:rsidP="00063904">
            <w:pPr>
              <w:jc w:val="center"/>
              <w:rPr>
                <w:b/>
                <w:bCs/>
              </w:rPr>
            </w:pPr>
            <w:r w:rsidRPr="0096763C">
              <w:rPr>
                <w:b/>
                <w:bCs/>
              </w:rPr>
              <w:t>Maîtrise partielle</w:t>
            </w:r>
          </w:p>
        </w:tc>
        <w:tc>
          <w:tcPr>
            <w:tcW w:w="2211" w:type="dxa"/>
            <w:shd w:val="clear" w:color="auto" w:fill="92D050"/>
          </w:tcPr>
          <w:p w14:paraId="3DD1823D" w14:textId="77777777" w:rsidR="0096763C" w:rsidRPr="0096763C" w:rsidRDefault="0096763C" w:rsidP="00063904">
            <w:pPr>
              <w:jc w:val="center"/>
              <w:rPr>
                <w:b/>
                <w:bCs/>
              </w:rPr>
            </w:pPr>
            <w:r w:rsidRPr="0096763C">
              <w:rPr>
                <w:b/>
                <w:bCs/>
              </w:rPr>
              <w:t>Maîtrise satisfaisante</w:t>
            </w:r>
          </w:p>
        </w:tc>
        <w:tc>
          <w:tcPr>
            <w:tcW w:w="2211" w:type="dxa"/>
            <w:shd w:val="clear" w:color="auto" w:fill="00B0F0"/>
          </w:tcPr>
          <w:p w14:paraId="297E2BCA" w14:textId="77777777" w:rsidR="0096763C" w:rsidRPr="0096763C" w:rsidRDefault="0096763C" w:rsidP="00063904">
            <w:pPr>
              <w:jc w:val="center"/>
              <w:rPr>
                <w:b/>
                <w:bCs/>
              </w:rPr>
            </w:pPr>
            <w:r w:rsidRPr="0096763C">
              <w:rPr>
                <w:b/>
                <w:bCs/>
              </w:rPr>
              <w:t>Maitrise attendue</w:t>
            </w:r>
          </w:p>
        </w:tc>
      </w:tr>
      <w:tr w:rsidR="0096763C" w14:paraId="7A8B6B1E" w14:textId="77777777" w:rsidTr="28C26838">
        <w:tc>
          <w:tcPr>
            <w:tcW w:w="988" w:type="dxa"/>
          </w:tcPr>
          <w:p w14:paraId="4FCD428C" w14:textId="0FF9DD74" w:rsidR="0096763C" w:rsidRPr="0096763C" w:rsidRDefault="0096763C" w:rsidP="00063904">
            <w:pPr>
              <w:rPr>
                <w:b/>
                <w:bCs/>
              </w:rPr>
            </w:pPr>
            <w:r w:rsidRPr="0096763C">
              <w:rPr>
                <w:b/>
                <w:bCs/>
              </w:rPr>
              <w:t>Cible 1</w:t>
            </w:r>
          </w:p>
        </w:tc>
        <w:tc>
          <w:tcPr>
            <w:tcW w:w="2211" w:type="dxa"/>
          </w:tcPr>
          <w:p w14:paraId="107EE58E" w14:textId="77777777" w:rsidR="0096763C" w:rsidRDefault="0096763C" w:rsidP="00063904">
            <w:pPr>
              <w:jc w:val="center"/>
            </w:pPr>
            <w:r>
              <w:t>2-3-4-5</w:t>
            </w:r>
          </w:p>
        </w:tc>
        <w:tc>
          <w:tcPr>
            <w:tcW w:w="2211" w:type="dxa"/>
          </w:tcPr>
          <w:p w14:paraId="6F393341" w14:textId="77777777" w:rsidR="0096763C" w:rsidRDefault="0096763C" w:rsidP="00063904">
            <w:pPr>
              <w:jc w:val="center"/>
            </w:pPr>
            <w:r>
              <w:t>6-7</w:t>
            </w:r>
          </w:p>
        </w:tc>
        <w:tc>
          <w:tcPr>
            <w:tcW w:w="2211" w:type="dxa"/>
          </w:tcPr>
          <w:p w14:paraId="00702713" w14:textId="77777777" w:rsidR="0096763C" w:rsidRDefault="0096763C" w:rsidP="00063904">
            <w:pPr>
              <w:jc w:val="center"/>
            </w:pPr>
            <w:r>
              <w:t>8</w:t>
            </w:r>
          </w:p>
        </w:tc>
        <w:tc>
          <w:tcPr>
            <w:tcW w:w="2211" w:type="dxa"/>
          </w:tcPr>
          <w:p w14:paraId="6997AB16" w14:textId="6B5F1924" w:rsidR="0096763C" w:rsidRDefault="181AA695" w:rsidP="00063904">
            <w:pPr>
              <w:jc w:val="center"/>
            </w:pPr>
            <w:r>
              <w:t>9-</w:t>
            </w:r>
            <w:r w:rsidR="31425320">
              <w:t>1</w:t>
            </w:r>
            <w:r w:rsidR="0096763C">
              <w:t>0</w:t>
            </w:r>
          </w:p>
        </w:tc>
      </w:tr>
      <w:tr w:rsidR="0096763C" w14:paraId="1C09139D" w14:textId="77777777" w:rsidTr="28C26838">
        <w:tc>
          <w:tcPr>
            <w:tcW w:w="988" w:type="dxa"/>
          </w:tcPr>
          <w:p w14:paraId="032F039C" w14:textId="0CD47082" w:rsidR="0096763C" w:rsidRPr="0096763C" w:rsidRDefault="0096763C" w:rsidP="00063904">
            <w:pPr>
              <w:rPr>
                <w:b/>
                <w:bCs/>
              </w:rPr>
            </w:pPr>
            <w:r w:rsidRPr="0096763C">
              <w:rPr>
                <w:b/>
                <w:bCs/>
              </w:rPr>
              <w:t>Cible 2</w:t>
            </w:r>
          </w:p>
        </w:tc>
        <w:tc>
          <w:tcPr>
            <w:tcW w:w="2211" w:type="dxa"/>
          </w:tcPr>
          <w:p w14:paraId="3DAA1C63" w14:textId="77777777" w:rsidR="0096763C" w:rsidRDefault="0096763C" w:rsidP="00063904">
            <w:pPr>
              <w:jc w:val="center"/>
            </w:pPr>
            <w:r>
              <w:t>2-3-4-5</w:t>
            </w:r>
          </w:p>
        </w:tc>
        <w:tc>
          <w:tcPr>
            <w:tcW w:w="2211" w:type="dxa"/>
          </w:tcPr>
          <w:p w14:paraId="420FDBF5" w14:textId="77777777" w:rsidR="0096763C" w:rsidRDefault="0096763C" w:rsidP="00063904">
            <w:pPr>
              <w:jc w:val="center"/>
            </w:pPr>
            <w:r>
              <w:t>6-7</w:t>
            </w:r>
          </w:p>
        </w:tc>
        <w:tc>
          <w:tcPr>
            <w:tcW w:w="2211" w:type="dxa"/>
          </w:tcPr>
          <w:p w14:paraId="75761640" w14:textId="77777777" w:rsidR="0096763C" w:rsidRDefault="0096763C" w:rsidP="00063904">
            <w:pPr>
              <w:jc w:val="center"/>
            </w:pPr>
            <w:r>
              <w:t>8</w:t>
            </w:r>
          </w:p>
        </w:tc>
        <w:tc>
          <w:tcPr>
            <w:tcW w:w="2211" w:type="dxa"/>
          </w:tcPr>
          <w:p w14:paraId="4E4083B2" w14:textId="6C9F63F2" w:rsidR="0096763C" w:rsidRDefault="4CDAA7A0" w:rsidP="00063904">
            <w:pPr>
              <w:jc w:val="center"/>
            </w:pPr>
            <w:r>
              <w:t>9-</w:t>
            </w:r>
            <w:r w:rsidR="0096763C">
              <w:t>10</w:t>
            </w:r>
          </w:p>
        </w:tc>
      </w:tr>
      <w:tr w:rsidR="0096763C" w14:paraId="2C353E37" w14:textId="77777777" w:rsidTr="28C26838">
        <w:tc>
          <w:tcPr>
            <w:tcW w:w="988" w:type="dxa"/>
          </w:tcPr>
          <w:p w14:paraId="3FB55A97" w14:textId="4CECE00D" w:rsidR="0096763C" w:rsidRPr="0096763C" w:rsidRDefault="0096763C" w:rsidP="00063904">
            <w:pPr>
              <w:rPr>
                <w:b/>
                <w:bCs/>
              </w:rPr>
            </w:pPr>
            <w:r w:rsidRPr="0096763C">
              <w:rPr>
                <w:b/>
                <w:bCs/>
              </w:rPr>
              <w:t>Cible 3</w:t>
            </w:r>
          </w:p>
        </w:tc>
        <w:tc>
          <w:tcPr>
            <w:tcW w:w="2211" w:type="dxa"/>
          </w:tcPr>
          <w:p w14:paraId="2B613C5B" w14:textId="77777777" w:rsidR="0096763C" w:rsidRDefault="0096763C" w:rsidP="00063904">
            <w:pPr>
              <w:jc w:val="center"/>
            </w:pPr>
            <w:r>
              <w:t>2-3-4-5</w:t>
            </w:r>
          </w:p>
        </w:tc>
        <w:tc>
          <w:tcPr>
            <w:tcW w:w="2211" w:type="dxa"/>
          </w:tcPr>
          <w:p w14:paraId="4C553F4E" w14:textId="77777777" w:rsidR="0096763C" w:rsidRDefault="0096763C" w:rsidP="00063904">
            <w:pPr>
              <w:jc w:val="center"/>
            </w:pPr>
            <w:r>
              <w:t>6-7</w:t>
            </w:r>
          </w:p>
        </w:tc>
        <w:tc>
          <w:tcPr>
            <w:tcW w:w="2211" w:type="dxa"/>
          </w:tcPr>
          <w:p w14:paraId="7D6A81C7" w14:textId="77777777" w:rsidR="0096763C" w:rsidRDefault="0096763C" w:rsidP="00063904">
            <w:pPr>
              <w:jc w:val="center"/>
            </w:pPr>
            <w:r>
              <w:t>8</w:t>
            </w:r>
          </w:p>
        </w:tc>
        <w:tc>
          <w:tcPr>
            <w:tcW w:w="2211" w:type="dxa"/>
          </w:tcPr>
          <w:p w14:paraId="7A01A574" w14:textId="2E074403" w:rsidR="0096763C" w:rsidRDefault="127E05AE" w:rsidP="00063904">
            <w:pPr>
              <w:jc w:val="center"/>
            </w:pPr>
            <w:r>
              <w:t>9-</w:t>
            </w:r>
            <w:r w:rsidR="0096763C">
              <w:t>10</w:t>
            </w:r>
          </w:p>
        </w:tc>
      </w:tr>
    </w:tbl>
    <w:p w14:paraId="38C9BC93" w14:textId="77777777" w:rsidR="000536AE" w:rsidRDefault="000536AE" w:rsidP="1D47C390"/>
    <w:p w14:paraId="011915B0" w14:textId="00BE754F" w:rsidR="000248DB" w:rsidRPr="000536AE" w:rsidRDefault="000248DB" w:rsidP="1D47C390">
      <w:r>
        <w:t>* Un jugement professionnel permet toujours d’ajuster la note finale selon les traces d’apprentissage recueillies.</w:t>
      </w:r>
    </w:p>
    <w:p w14:paraId="552D8545" w14:textId="77777777" w:rsidR="001E5CB8" w:rsidRDefault="001E5CB8" w:rsidP="1D47C390"/>
    <w:p w14:paraId="168996DB" w14:textId="77777777" w:rsidR="00FD3F7D" w:rsidRDefault="00FD3F7D" w:rsidP="1D47C390"/>
    <w:p w14:paraId="45069AE3" w14:textId="77777777" w:rsidR="00A641F8" w:rsidRDefault="00A641F8" w:rsidP="1D47C390"/>
    <w:sectPr w:rsidR="00A641F8" w:rsidSect="00773F6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3F4A"/>
    <w:multiLevelType w:val="multilevel"/>
    <w:tmpl w:val="6DA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C97627"/>
    <w:multiLevelType w:val="multilevel"/>
    <w:tmpl w:val="2B92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F71102"/>
    <w:multiLevelType w:val="multilevel"/>
    <w:tmpl w:val="5724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265B7"/>
    <w:multiLevelType w:val="multilevel"/>
    <w:tmpl w:val="CB30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D1A5C"/>
    <w:multiLevelType w:val="multilevel"/>
    <w:tmpl w:val="F49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8101A8"/>
    <w:multiLevelType w:val="multilevel"/>
    <w:tmpl w:val="4E047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360AAF"/>
    <w:multiLevelType w:val="multilevel"/>
    <w:tmpl w:val="0278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80273A"/>
    <w:multiLevelType w:val="multilevel"/>
    <w:tmpl w:val="08A0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2120574">
    <w:abstractNumId w:val="5"/>
  </w:num>
  <w:num w:numId="2" w16cid:durableId="1888177636">
    <w:abstractNumId w:val="7"/>
  </w:num>
  <w:num w:numId="3" w16cid:durableId="2126533706">
    <w:abstractNumId w:val="0"/>
  </w:num>
  <w:num w:numId="4" w16cid:durableId="1955212342">
    <w:abstractNumId w:val="1"/>
  </w:num>
  <w:num w:numId="5" w16cid:durableId="2147314330">
    <w:abstractNumId w:val="3"/>
  </w:num>
  <w:num w:numId="6" w16cid:durableId="1859346194">
    <w:abstractNumId w:val="4"/>
  </w:num>
  <w:num w:numId="7" w16cid:durableId="19207901">
    <w:abstractNumId w:val="2"/>
  </w:num>
  <w:num w:numId="8" w16cid:durableId="17027829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97AEF9"/>
    <w:rsid w:val="000248DB"/>
    <w:rsid w:val="000536AE"/>
    <w:rsid w:val="00085ACB"/>
    <w:rsid w:val="00103EE3"/>
    <w:rsid w:val="001306C7"/>
    <w:rsid w:val="001A226C"/>
    <w:rsid w:val="001E5CB8"/>
    <w:rsid w:val="0027280C"/>
    <w:rsid w:val="00347E3A"/>
    <w:rsid w:val="003C5769"/>
    <w:rsid w:val="00440DA9"/>
    <w:rsid w:val="004E4459"/>
    <w:rsid w:val="00693873"/>
    <w:rsid w:val="007302A5"/>
    <w:rsid w:val="00773F62"/>
    <w:rsid w:val="0077756A"/>
    <w:rsid w:val="007C7E34"/>
    <w:rsid w:val="007D7C94"/>
    <w:rsid w:val="007F78DD"/>
    <w:rsid w:val="008F5707"/>
    <w:rsid w:val="009023AC"/>
    <w:rsid w:val="00905104"/>
    <w:rsid w:val="0092427B"/>
    <w:rsid w:val="00943415"/>
    <w:rsid w:val="0096763C"/>
    <w:rsid w:val="00A5042A"/>
    <w:rsid w:val="00A641F8"/>
    <w:rsid w:val="00A746EF"/>
    <w:rsid w:val="00AC6E0E"/>
    <w:rsid w:val="00B3086F"/>
    <w:rsid w:val="00B652BC"/>
    <w:rsid w:val="00BE7690"/>
    <w:rsid w:val="00BF420D"/>
    <w:rsid w:val="00C31BBF"/>
    <w:rsid w:val="00C41324"/>
    <w:rsid w:val="00C66ADC"/>
    <w:rsid w:val="00C711BE"/>
    <w:rsid w:val="00CD3E85"/>
    <w:rsid w:val="00D03BB1"/>
    <w:rsid w:val="00FD3F7D"/>
    <w:rsid w:val="127E05AE"/>
    <w:rsid w:val="181AA695"/>
    <w:rsid w:val="1D47C390"/>
    <w:rsid w:val="28C26838"/>
    <w:rsid w:val="31425320"/>
    <w:rsid w:val="34BD298E"/>
    <w:rsid w:val="434898B1"/>
    <w:rsid w:val="4CDAA7A0"/>
    <w:rsid w:val="6CEC3553"/>
    <w:rsid w:val="7497A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AEF9"/>
  <w15:chartTrackingRefBased/>
  <w15:docId w15:val="{9D0E18A7-DBFF-49F9-AD2C-1BBEF4E8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41F8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6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normaltextrun">
    <w:name w:val="normaltextrun"/>
    <w:basedOn w:val="Policepardfaut"/>
    <w:rsid w:val="00A641F8"/>
  </w:style>
  <w:style w:type="character" w:styleId="Lienhypertexte">
    <w:name w:val="Hyperlink"/>
    <w:basedOn w:val="Policepardfaut"/>
    <w:uiPriority w:val="99"/>
    <w:unhideWhenUsed/>
    <w:rsid w:val="00773F62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03EE3"/>
    <w:rPr>
      <w:color w:val="808080"/>
    </w:rPr>
  </w:style>
  <w:style w:type="character" w:customStyle="1" w:styleId="eop">
    <w:name w:val="eop"/>
    <w:basedOn w:val="Policepardfaut"/>
    <w:rsid w:val="00347E3A"/>
  </w:style>
  <w:style w:type="character" w:styleId="Lienhypertextesuivivisit">
    <w:name w:val="FollowedHyperlink"/>
    <w:basedOn w:val="Policepardfaut"/>
    <w:uiPriority w:val="99"/>
    <w:semiHidden/>
    <w:unhideWhenUsed/>
    <w:rsid w:val="00A5042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2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on.ca/fre/policyfunding/growSuccessf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2F5E15B9BCD42A33D3365C1CF005C" ma:contentTypeVersion="9" ma:contentTypeDescription="Create a new document." ma:contentTypeScope="" ma:versionID="d1c8039aa292e1bfb1a89880e1730624">
  <xsd:schema xmlns:xsd="http://www.w3.org/2001/XMLSchema" xmlns:xs="http://www.w3.org/2001/XMLSchema" xmlns:p="http://schemas.microsoft.com/office/2006/metadata/properties" xmlns:ns2="c3236c38-6546-4b24-a891-765a254cde8c" targetNamespace="http://schemas.microsoft.com/office/2006/metadata/properties" ma:root="true" ma:fieldsID="ab2926636a9dadd6d13c0b9b2f346e14" ns2:_="">
    <xsd:import namespace="c3236c38-6546-4b24-a891-765a254cd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6c38-6546-4b24-a891-765a254cd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60D97-A526-4F3C-91D1-EB0E6A90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36c38-6546-4b24-a891-765a254cd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CD076-D6E5-4A37-8FC4-872A5C21048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236c38-6546-4b24-a891-765a254cde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D76180-38C0-4859-BDC1-4603E89BF8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Étienne Perron</dc:creator>
  <cp:keywords/>
  <dc:description/>
  <cp:lastModifiedBy>Étienne Perron</cp:lastModifiedBy>
  <cp:revision>2</cp:revision>
  <dcterms:created xsi:type="dcterms:W3CDTF">2023-03-07T19:46:00Z</dcterms:created>
  <dcterms:modified xsi:type="dcterms:W3CDTF">2023-03-07T19:46:00Z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0x0101005D52F5E15B9BCD42A33D3365C1CF005C</vt:lpwstr>
  </property>
</Properties>
</file>